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8381" w14:textId="77777777" w:rsidR="00563E62" w:rsidRDefault="00563E62" w:rsidP="00563E62">
      <w:pPr>
        <w:pStyle w:val="5"/>
        <w:pBdr>
          <w:left w:val="single" w:sz="24" w:space="6" w:color="0E7BC0"/>
        </w:pBdr>
        <w:spacing w:before="450" w:after="225"/>
        <w:ind w:left="1520" w:hanging="520"/>
        <w:rPr>
          <w:rFonts w:ascii="맑은 고딕" w:eastAsia="맑은 고딕" w:hAnsi="맑은 고딕"/>
          <w:color w:val="292929"/>
          <w:spacing w:val="-15"/>
          <w:sz w:val="29"/>
          <w:szCs w:val="29"/>
        </w:rPr>
      </w:pPr>
      <w:proofErr w:type="spellStart"/>
      <w:r>
        <w:rPr>
          <w:rFonts w:ascii="맑은 고딕" w:eastAsia="맑은 고딕" w:hAnsi="맑은 고딕" w:hint="eastAsia"/>
          <w:color w:val="292929"/>
          <w:spacing w:val="-15"/>
          <w:sz w:val="29"/>
          <w:szCs w:val="29"/>
        </w:rPr>
        <w:t>국가장학금Ⅰ유형</w:t>
      </w:r>
      <w:proofErr w:type="spellEnd"/>
      <w:r>
        <w:rPr>
          <w:rFonts w:ascii="맑은 고딕" w:eastAsia="맑은 고딕" w:hAnsi="맑은 고딕" w:hint="eastAsia"/>
          <w:color w:val="292929"/>
          <w:spacing w:val="-15"/>
          <w:sz w:val="29"/>
          <w:szCs w:val="29"/>
        </w:rPr>
        <w:t>(학생직접지원형) 제출서류</w:t>
      </w:r>
    </w:p>
    <w:p w14:paraId="3E26CC26" w14:textId="77777777" w:rsidR="00563E62" w:rsidRDefault="00563E62" w:rsidP="00563E62">
      <w:pPr>
        <w:rPr>
          <w:rFonts w:ascii="맑은 고딕" w:eastAsia="맑은 고딕" w:hAnsi="맑은 고딕" w:hint="eastAsia"/>
          <w:color w:val="505050"/>
          <w:spacing w:val="-15"/>
          <w:szCs w:val="20"/>
        </w:rPr>
      </w:pPr>
      <w:r>
        <w:rPr>
          <w:rFonts w:ascii="맑은 고딕" w:eastAsia="맑은 고딕" w:hAnsi="맑은 고딕" w:hint="eastAsia"/>
          <w:color w:val="505050"/>
          <w:spacing w:val="-15"/>
          <w:szCs w:val="20"/>
        </w:rPr>
        <w:t> </w:t>
      </w:r>
    </w:p>
    <w:p w14:paraId="71729103" w14:textId="77777777" w:rsidR="00563E62" w:rsidRDefault="00563E62" w:rsidP="00563E62">
      <w:pPr>
        <w:pStyle w:val="6"/>
        <w:spacing w:before="300" w:after="75"/>
        <w:ind w:left="1620" w:hanging="420"/>
        <w:rPr>
          <w:rFonts w:ascii="맑은 고딕" w:eastAsia="맑은 고딕" w:hAnsi="맑은 고딕" w:hint="eastAsia"/>
          <w:color w:val="2675B1"/>
          <w:spacing w:val="-15"/>
          <w:sz w:val="24"/>
          <w:szCs w:val="24"/>
        </w:rPr>
      </w:pPr>
      <w:r>
        <w:rPr>
          <w:rFonts w:ascii="맑은 고딕" w:eastAsia="맑은 고딕" w:hAnsi="맑은 고딕" w:hint="eastAsia"/>
          <w:color w:val="2675B1"/>
          <w:spacing w:val="-15"/>
          <w:sz w:val="24"/>
          <w:szCs w:val="24"/>
        </w:rPr>
        <w:t>제출서류</w:t>
      </w:r>
    </w:p>
    <w:p w14:paraId="53321DAB" w14:textId="77777777" w:rsidR="00563E62" w:rsidRDefault="00563E62" w:rsidP="00563E62">
      <w:pPr>
        <w:pStyle w:val="redst"/>
        <w:numPr>
          <w:ilvl w:val="0"/>
          <w:numId w:val="2"/>
        </w:numPr>
        <w:spacing w:before="0" w:beforeAutospacing="0" w:after="0" w:afterAutospacing="0" w:line="351" w:lineRule="atLeast"/>
        <w:rPr>
          <w:rFonts w:ascii="맑은 고딕" w:eastAsia="맑은 고딕" w:hAnsi="맑은 고딕" w:hint="eastAsia"/>
          <w:color w:val="505050"/>
          <w:sz w:val="20"/>
          <w:szCs w:val="20"/>
        </w:rPr>
      </w:pPr>
      <w:r>
        <w:rPr>
          <w:rFonts w:ascii="맑은 고딕" w:eastAsia="맑은 고딕" w:hAnsi="맑은 고딕" w:hint="eastAsia"/>
          <w:color w:val="505050"/>
          <w:sz w:val="20"/>
          <w:szCs w:val="20"/>
        </w:rPr>
        <w:t>서류제출 생략이 가능한지 여부를 먼저 확인하세요!</w:t>
      </w:r>
    </w:p>
    <w:p w14:paraId="44A91372" w14:textId="77777777" w:rsidR="00563E62" w:rsidRDefault="00563E62" w:rsidP="00563E62">
      <w:pPr>
        <w:widowControl/>
        <w:numPr>
          <w:ilvl w:val="0"/>
          <w:numId w:val="2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신청 후 1일~3일(휴일 제외) 뒤에 [장학금</w:t>
      </w:r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] &gt;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 [장학금신청] &gt; [서류제출현황]에서 제출대상여부 확인 가능</w:t>
      </w:r>
    </w:p>
    <w:p w14:paraId="255BCC97" w14:textId="77777777" w:rsidR="00563E62" w:rsidRDefault="00563E62" w:rsidP="00563E62">
      <w:pPr>
        <w:widowControl/>
        <w:numPr>
          <w:ilvl w:val="0"/>
          <w:numId w:val="2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가족관계증명서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서류징구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기준</w:t>
      </w:r>
    </w:p>
    <w:p w14:paraId="4DC47DF8" w14:textId="77777777" w:rsidR="00563E62" w:rsidRDefault="00563E62" w:rsidP="00563E62">
      <w:pPr>
        <w:widowControl/>
        <w:numPr>
          <w:ilvl w:val="1"/>
          <w:numId w:val="2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※</w:t>
      </w:r>
      <w:r>
        <w:rPr>
          <w:rStyle w:val="a3"/>
          <w:rFonts w:ascii="맑은 고딕" w:eastAsia="맑은 고딕" w:hAnsi="맑은 고딕" w:hint="eastAsia"/>
          <w:i w:val="0"/>
          <w:iCs w:val="0"/>
          <w:color w:val="505050"/>
          <w:szCs w:val="20"/>
        </w:rPr>
        <w:t xml:space="preserve">이혼, 혼외 자녀, </w:t>
      </w:r>
      <w:proofErr w:type="spellStart"/>
      <w:r>
        <w:rPr>
          <w:rStyle w:val="a3"/>
          <w:rFonts w:ascii="맑은 고딕" w:eastAsia="맑은 고딕" w:hAnsi="맑은 고딕" w:hint="eastAsia"/>
          <w:i w:val="0"/>
          <w:iCs w:val="0"/>
          <w:color w:val="505050"/>
          <w:szCs w:val="20"/>
        </w:rPr>
        <w:t>전혼</w:t>
      </w:r>
      <w:proofErr w:type="spellEnd"/>
      <w:r>
        <w:rPr>
          <w:rStyle w:val="a3"/>
          <w:rFonts w:ascii="맑은 고딕" w:eastAsia="맑은 고딕" w:hAnsi="맑은 고딕" w:hint="eastAsia"/>
          <w:i w:val="0"/>
          <w:iCs w:val="0"/>
          <w:color w:val="505050"/>
          <w:szCs w:val="20"/>
        </w:rPr>
        <w:t xml:space="preserve"> 자녀, 사망 자녀, 입양 취소, </w:t>
      </w:r>
      <w:proofErr w:type="spellStart"/>
      <w:r>
        <w:rPr>
          <w:rStyle w:val="a3"/>
          <w:rFonts w:ascii="맑은 고딕" w:eastAsia="맑은 고딕" w:hAnsi="맑은 고딕" w:hint="eastAsia"/>
          <w:i w:val="0"/>
          <w:iCs w:val="0"/>
          <w:color w:val="505050"/>
          <w:szCs w:val="20"/>
        </w:rPr>
        <w:t>파양</w:t>
      </w:r>
      <w:proofErr w:type="spellEnd"/>
      <w:r>
        <w:rPr>
          <w:rStyle w:val="a3"/>
          <w:rFonts w:ascii="맑은 고딕" w:eastAsia="맑은 고딕" w:hAnsi="맑은 고딕" w:hint="eastAsia"/>
          <w:i w:val="0"/>
          <w:iCs w:val="0"/>
          <w:color w:val="505050"/>
          <w:szCs w:val="20"/>
        </w:rPr>
        <w:t xml:space="preserve"> 등 고객이 가족관계의 전부 사항을 증명할 필요가 있는 경우에는 반드시 [가족관계증명서(상세)]를 발급하여 제출해 주시기 바랍니다.</w:t>
      </w:r>
    </w:p>
    <w:p w14:paraId="06216704" w14:textId="77777777" w:rsidR="00563E62" w:rsidRDefault="00563E62" w:rsidP="00563E62">
      <w:pPr>
        <w:pStyle w:val="a4"/>
        <w:spacing w:before="0" w:beforeAutospacing="0" w:after="0" w:afterAutospacing="0" w:line="351" w:lineRule="atLeast"/>
        <w:ind w:left="1440"/>
        <w:rPr>
          <w:rFonts w:ascii="맑은 고딕" w:eastAsia="맑은 고딕" w:hAnsi="맑은 고딕" w:hint="eastAsia"/>
          <w:color w:val="505050"/>
          <w:sz w:val="20"/>
          <w:szCs w:val="20"/>
        </w:rPr>
      </w:pPr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* 가족관계증명서(상세) 요청 </w:t>
      </w:r>
      <w:proofErr w:type="gramStart"/>
      <w:r>
        <w:rPr>
          <w:rFonts w:ascii="맑은 고딕" w:eastAsia="맑은 고딕" w:hAnsi="맑은 고딕" w:hint="eastAsia"/>
          <w:color w:val="505050"/>
          <w:sz w:val="20"/>
          <w:szCs w:val="20"/>
        </w:rPr>
        <w:t>근거:「</w:t>
      </w:r>
      <w:proofErr w:type="gramEnd"/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한국장학재단 설립 등에 관한 </w:t>
      </w:r>
      <w:proofErr w:type="spellStart"/>
      <w:r>
        <w:rPr>
          <w:rFonts w:ascii="맑은 고딕" w:eastAsia="맑은 고딕" w:hAnsi="맑은 고딕" w:hint="eastAsia"/>
          <w:color w:val="505050"/>
          <w:sz w:val="20"/>
          <w:szCs w:val="20"/>
        </w:rPr>
        <w:t>법률」제</w:t>
      </w:r>
      <w:proofErr w:type="spellEnd"/>
      <w:r>
        <w:rPr>
          <w:rFonts w:ascii="맑은 고딕" w:eastAsia="맑은 고딕" w:hAnsi="맑은 고딕" w:hint="eastAsia"/>
          <w:color w:val="505050"/>
          <w:sz w:val="20"/>
          <w:szCs w:val="20"/>
        </w:rPr>
        <w:t>50조의4(자료요구 및 질문)</w:t>
      </w:r>
    </w:p>
    <w:p w14:paraId="4A79C8B6" w14:textId="77777777" w:rsidR="00563E62" w:rsidRDefault="00563E62" w:rsidP="00563E62">
      <w:pPr>
        <w:widowControl/>
        <w:numPr>
          <w:ilvl w:val="1"/>
          <w:numId w:val="2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※ 단, 이혼 등의 사유를 증명할 필요가 없는 경우에는 [가족관계증명서(일반)]을 제출해 주시기 바랍니다.</w:t>
      </w:r>
    </w:p>
    <w:tbl>
      <w:tblPr>
        <w:tblW w:w="5000" w:type="pct"/>
        <w:tblBorders>
          <w:top w:val="single" w:sz="12" w:space="0" w:color="35393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구분, 결혼여부, 부, 모, 제출서류, 추가서류, 비고, 필수서류, 미혼, 기혼 으로 구성된 표 입니다."/>
      </w:tblPr>
      <w:tblGrid>
        <w:gridCol w:w="591"/>
        <w:gridCol w:w="590"/>
        <w:gridCol w:w="1155"/>
        <w:gridCol w:w="1155"/>
        <w:gridCol w:w="3414"/>
        <w:gridCol w:w="1155"/>
        <w:gridCol w:w="950"/>
      </w:tblGrid>
      <w:tr w:rsidR="00563E62" w14:paraId="695F0778" w14:textId="77777777" w:rsidTr="00563E6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5DA2A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구분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F5441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결혼</w:t>
            </w: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br/>
              <w:t>여부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FF0AC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0ACA8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C8F61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제출서류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5813D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추가서류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BC485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비고</w:t>
            </w:r>
          </w:p>
        </w:tc>
      </w:tr>
      <w:tr w:rsidR="00563E62" w14:paraId="383CA50E" w14:textId="77777777" w:rsidTr="00563E6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AE68AC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필수</w:t>
            </w: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br/>
              <w:t>서류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F285C6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미혼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02B700" w14:textId="77777777" w:rsidR="00563E62" w:rsidRDefault="00563E62">
            <w:pPr>
              <w:spacing w:line="273" w:lineRule="atLeast"/>
              <w:jc w:val="lef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334C1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FA3CE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 또는 모)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FF7F7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CA341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02B35561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94CFFF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FC2F2C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AA740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32814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96F60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가족관계증명서(부) + 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 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1697E4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1F314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0903EDC8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DF2E33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FC2AB3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FF138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9C2D15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7A43B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84891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A8C076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024B0ACC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C5C774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819704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8B414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533B6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1B6BC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가족관계증명서(부)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02D7C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1D04B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59C68C62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E9E291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A59FD6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F17FF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C76C3F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E9058DF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AE456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A89E1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53D1F925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04813D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DEE1BF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587150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3EBA0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73B4D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가족관계증명서(모) + 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 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EDD0E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74399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5B79C6C0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4FEF7C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3493B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53D267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5F9686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2690F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 + 모) + 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 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94C00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주민등록초본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98AEE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폐쇄인정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주5)</w:t>
            </w:r>
          </w:p>
        </w:tc>
      </w:tr>
      <w:tr w:rsidR="00563E62" w14:paraId="787C48B9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CAABDC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2FF748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E2E4F4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1A3897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9DD890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 + 모) + 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 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2DF83FF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주민등록초본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3D7CA65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42C880F1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FEDEB6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B2CF8D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D1091F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57CD3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699B5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가족관계증명서(부 + 모)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+ 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 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792DF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주민등록초본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E498D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49E2553A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077BAA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1FE1A1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D1FB22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028C1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C5F76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가족관계증명서(부) + 가족관계증명서(학생) 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AFD24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주민등록초본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21B9D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1F53A2B3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EC64CB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E3879B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D6003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D29BE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B33AD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가족관계증명서(모)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E6239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F0936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49A7D486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955D0E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1FCC7D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DF4883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197CC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D54C0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 + 모) + 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 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ED302B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주민등록초본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1CBDB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폐쇄인정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주5)</w:t>
            </w:r>
          </w:p>
        </w:tc>
      </w:tr>
      <w:tr w:rsidR="00563E62" w14:paraId="59845E8D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9102DA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274DCC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E0547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152C6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5536B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가족관계증명서(학생)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211FB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CB68E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15997C58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2C31FF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86D742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FCCDB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6D2EB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FA6DE2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가족관계증명서(부)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lastRenderedPageBreak/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FA561A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A0E5B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폐쇄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lastRenderedPageBreak/>
              <w:t>인정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주5)</w:t>
            </w:r>
          </w:p>
        </w:tc>
      </w:tr>
      <w:tr w:rsidR="00563E62" w14:paraId="60333D09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43EDF2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0C3CAD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80719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91B4C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D0D56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971F6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9D077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폐쇄인정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주5)</w:t>
            </w:r>
          </w:p>
        </w:tc>
      </w:tr>
      <w:tr w:rsidR="00563E62" w14:paraId="0351F5DA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B96AF2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48963C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B8713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DBF05F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5A1387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가족관계증명서(모)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00F44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A8B5C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70B544F0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5150E8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99D4A3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47F417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FF3A5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6CDED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가족관계증명서(모) + 가족관계증명서(학생) 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DAE88E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주민등록초본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C787E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2A122449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22A8D7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B43179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DAC20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753576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4D96E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가족관계증명서(모)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A2555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8B09A0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폐쇄인정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주5)</w:t>
            </w:r>
          </w:p>
        </w:tc>
      </w:tr>
      <w:tr w:rsidR="00563E62" w14:paraId="7181DB41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06D645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56CF10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5262E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EA99D7F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0BFFF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가족관계증명서(모)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367264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346E8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7C37486A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C54A1F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B94454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7F25C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2D9264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9E233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가족관계증명서(학생)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BAFD3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lastRenderedPageBreak/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91961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lastRenderedPageBreak/>
              <w:t> </w:t>
            </w:r>
          </w:p>
        </w:tc>
      </w:tr>
      <w:tr w:rsidR="00563E62" w14:paraId="632A273E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E211D3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D2CDA7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285F35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D9181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7D3DA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가족관계증명서(모)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DB25A8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489FE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42EFC1D1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3071AE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85F93A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B6F7D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4DED4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이혼 후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94D3A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가족관계증명서(부 + 모)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+ 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 +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876D4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주민등록초본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771F1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6EC2D54D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EB4552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CF1ED4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2DE5BC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74751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BD580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가족관계증명서(모)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FE7393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8A0A8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폐쇄인정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주5)</w:t>
            </w:r>
          </w:p>
        </w:tc>
      </w:tr>
      <w:tr w:rsidR="00563E62" w14:paraId="3CDC376D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7DD958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07CDE0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71DA1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6C8D51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1A47FD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가족관계증명서(학생)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EC85D4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B02DD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08B4E4E6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4716A7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3CFE81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FC5BA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55DA4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A2EAB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가족관계증명서(부)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137F6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 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0B046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28DBB659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BDFA3D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35AFDA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기혼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A83928" w14:textId="77777777" w:rsidR="00563E62" w:rsidRDefault="00563E62">
            <w:pPr>
              <w:spacing w:line="273" w:lineRule="atLeast"/>
              <w:jc w:val="lef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배우자 생존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A569D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가족관계증명서(학생)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7DAC47C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EB09F4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411386C3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EF2D5B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ABB84D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CA3D50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배우자와 이혼 후 관계단절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9EE9A5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혼인관계증명서(학생)+주민등록등본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주4)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+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건강보험자격확인서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76590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412AC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5227A0DA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25B897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2732DA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D69F4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배우자 사망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1AA191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가족관계증명서(학생) + 혼인관계증명서(학생)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91C2E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EEFB33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1B77A576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52B66B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2CFDF0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16BC9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배우자 실종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4D2BD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가족관계증명서(학생) + 실종 증빙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96D7A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DBFCA2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  <w:tr w:rsidR="00563E62" w14:paraId="3C7ECC3C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137074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CDE665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0CA78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배우자가 재외국민 · 외국인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83C32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가족관계증명서(학생)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E38D15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재외국민· 외국인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증빙서류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  <w:vertAlign w:val="superscript"/>
              </w:rPr>
              <w:t>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A85984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 </w:t>
            </w:r>
          </w:p>
        </w:tc>
      </w:tr>
    </w:tbl>
    <w:p w14:paraId="676DE4DF" w14:textId="77777777" w:rsidR="00563E62" w:rsidRDefault="00563E62" w:rsidP="00563E62">
      <w:pPr>
        <w:widowControl/>
        <w:numPr>
          <w:ilvl w:val="0"/>
          <w:numId w:val="3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서류 확인 시, </w:t>
      </w:r>
      <w:r>
        <w:rPr>
          <w:rFonts w:ascii="맑은 고딕" w:eastAsia="맑은 고딕" w:hAnsi="맑은 고딕" w:hint="eastAsia"/>
          <w:b/>
          <w:bCs/>
          <w:color w:val="000000"/>
          <w:szCs w:val="20"/>
        </w:rPr>
        <w:t xml:space="preserve">‘학자금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Cs w:val="20"/>
        </w:rPr>
        <w:t>신청일’을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Cs w:val="20"/>
        </w:rPr>
        <w:t xml:space="preserve"> 기준으로 판단함이 원칙(특정일 기준으로 서류발급(확인) 불가 시는 별도 판단)</w:t>
      </w:r>
    </w:p>
    <w:p w14:paraId="7DF23F5C" w14:textId="77777777" w:rsidR="00563E62" w:rsidRDefault="00563E62" w:rsidP="00563E62">
      <w:pPr>
        <w:widowControl/>
        <w:numPr>
          <w:ilvl w:val="0"/>
          <w:numId w:val="3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Cs w:val="20"/>
        </w:rPr>
        <w:t>신청완료 후 다음날(휴일제외) 홈페이지 확인 시, '(필수서류)완료'로 표시된 학생은 서류제출 생략</w:t>
      </w:r>
    </w:p>
    <w:p w14:paraId="5175B265" w14:textId="77777777" w:rsidR="00563E62" w:rsidRDefault="00563E62" w:rsidP="00563E62">
      <w:pPr>
        <w:widowControl/>
        <w:numPr>
          <w:ilvl w:val="0"/>
          <w:numId w:val="3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Cs w:val="20"/>
        </w:rPr>
        <w:t>가족관계증명서 및 혼인관계증명서 등은 가족관계 확인을 위해 ‘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Cs w:val="20"/>
        </w:rPr>
        <w:t>상세’를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Cs w:val="20"/>
        </w:rPr>
        <w:t xml:space="preserve"> 요청할 수 있으며, 가족관계(상세)·혼인관계증명서(상세), 주민등록등본 발급은 ‘정부24’(</w:t>
      </w:r>
      <w:hyperlink r:id="rId5" w:tgtFrame="_blank" w:tooltip="정부24 새창열기" w:history="1">
        <w:r>
          <w:rPr>
            <w:rStyle w:val="a5"/>
            <w:rFonts w:ascii="맑은 고딕" w:eastAsia="맑은 고딕" w:hAnsi="맑은 고딕" w:hint="eastAsia"/>
            <w:b/>
            <w:bCs/>
            <w:color w:val="444444"/>
            <w:szCs w:val="20"/>
          </w:rPr>
          <w:t>www.gov.kr</w:t>
        </w:r>
      </w:hyperlink>
      <w:r>
        <w:rPr>
          <w:rFonts w:ascii="맑은 고딕" w:eastAsia="맑은 고딕" w:hAnsi="맑은 고딕" w:hint="eastAsia"/>
          <w:b/>
          <w:bCs/>
          <w:color w:val="000000"/>
          <w:szCs w:val="20"/>
        </w:rPr>
        <w:t>), 대법원(</w:t>
      </w:r>
      <w:hyperlink r:id="rId6" w:tgtFrame="_blank" w:tooltip="대법원 새창열기" w:history="1">
        <w:r>
          <w:rPr>
            <w:rStyle w:val="a5"/>
            <w:rFonts w:ascii="맑은 고딕" w:eastAsia="맑은 고딕" w:hAnsi="맑은 고딕" w:hint="eastAsia"/>
            <w:b/>
            <w:bCs/>
            <w:color w:val="444444"/>
            <w:szCs w:val="20"/>
          </w:rPr>
          <w:t>efamily.scourt.go.kr</w:t>
        </w:r>
      </w:hyperlink>
      <w:r>
        <w:rPr>
          <w:rFonts w:ascii="맑은 고딕" w:eastAsia="맑은 고딕" w:hAnsi="맑은 고딕" w:hint="eastAsia"/>
          <w:b/>
          <w:bCs/>
          <w:color w:val="000000"/>
          <w:szCs w:val="20"/>
        </w:rPr>
        <w:t>)을 통해 출력 가능</w:t>
      </w:r>
      <w:r>
        <w:rPr>
          <w:rFonts w:ascii="맑은 고딕" w:eastAsia="맑은 고딕" w:hAnsi="맑은 고딕" w:hint="eastAsia"/>
          <w:color w:val="505050"/>
          <w:szCs w:val="20"/>
        </w:rPr>
        <w:br/>
        <w:t>- 모든 서류는 학생의 학자금신청일 이전 1개월부터 발급된 서류만 인정(제적등본 예외)</w:t>
      </w:r>
    </w:p>
    <w:p w14:paraId="2B499DD7" w14:textId="77777777" w:rsidR="00563E62" w:rsidRDefault="00563E62" w:rsidP="00563E62">
      <w:pPr>
        <w:widowControl/>
        <w:numPr>
          <w:ilvl w:val="0"/>
          <w:numId w:val="3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Cs w:val="20"/>
        </w:rPr>
        <w:t>‘07.12.31 이전 사망했을 경우, 가족관계증명서를 대체하여 제적등본 제출 필요</w:t>
      </w:r>
      <w:r>
        <w:rPr>
          <w:rFonts w:ascii="맑은 고딕" w:eastAsia="맑은 고딕" w:hAnsi="맑은 고딕" w:hint="eastAsia"/>
          <w:color w:val="505050"/>
          <w:szCs w:val="20"/>
        </w:rPr>
        <w:br/>
        <w:t>- ‘전호주와의 관계’ 및 ‘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호주승계사유’를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통해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가구원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사망 여부가 확인되는 경우 사망 인정</w:t>
      </w:r>
    </w:p>
    <w:p w14:paraId="42391015" w14:textId="77777777" w:rsidR="00563E62" w:rsidRDefault="00563E62" w:rsidP="00563E62">
      <w:pPr>
        <w:widowControl/>
        <w:numPr>
          <w:ilvl w:val="0"/>
          <w:numId w:val="3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※</w:t>
      </w:r>
      <w:r>
        <w:rPr>
          <w:rStyle w:val="a3"/>
          <w:rFonts w:ascii="맑은 고딕" w:eastAsia="맑은 고딕" w:hAnsi="맑은 고딕" w:hint="eastAsia"/>
          <w:i w:val="0"/>
          <w:iCs w:val="0"/>
          <w:color w:val="505050"/>
          <w:szCs w:val="20"/>
        </w:rPr>
        <w:t>내국인 고유번호 없음*의 경우, 보호종료확인서, 기본증명서, 제적등본 등의 서류 제출 필요</w:t>
      </w:r>
      <w:r>
        <w:rPr>
          <w:rFonts w:ascii="맑은 고딕" w:eastAsia="맑은 고딕" w:hAnsi="맑은 고딕" w:hint="eastAsia"/>
          <w:color w:val="505050"/>
          <w:szCs w:val="20"/>
        </w:rPr>
        <w:br/>
      </w:r>
      <w:r>
        <w:rPr>
          <w:rStyle w:val="a3"/>
          <w:rFonts w:ascii="맑은 고딕" w:eastAsia="맑은 고딕" w:hAnsi="맑은 고딕" w:hint="eastAsia"/>
          <w:i w:val="0"/>
          <w:iCs w:val="0"/>
          <w:color w:val="505050"/>
          <w:szCs w:val="20"/>
        </w:rPr>
        <w:t>* 신청학생이 부모에 대한 주민등록정보 등의 식별정보를 알 수 없는 경우</w:t>
      </w:r>
    </w:p>
    <w:p w14:paraId="222ABA57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주1) 부모 또는 배우자와 같이 거주하지 않는 경우만 제출(동일세대주소지는 주민등록등본을 기준으로 판단)</w:t>
      </w:r>
    </w:p>
    <w:p w14:paraId="5C3B64BC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주2) 실종 증빙 서류: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가출·행방불명·실종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신고접수증(경찰서),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실종·부재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선고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신고증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(법원),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거주불명자등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>(초)본(건강보험자격확인서 함께 제출)</w:t>
      </w:r>
    </w:p>
    <w:p w14:paraId="6D9464EC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주3)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재외국민·외국인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증빙서류: 가족관계증명서로 확인이 안 되는 경우, ①재외국민(재외국민 주민등록증,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재외국민등록부등본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), ②외국인(외국인등록사실증명,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국내거소사실증명원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>, 여권사본)</w:t>
      </w:r>
    </w:p>
    <w:p w14:paraId="70F0AFC3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주4) 주민등록등본: ‘학생 단독세대주’ 또는 ‘가구원과 동일세대’ 여부 확인필요</w:t>
      </w:r>
    </w:p>
    <w:p w14:paraId="5C93B9C2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주5) 폐쇄인정: 사망자 명의로 가족관계증명서 발급 시 서류상 ‘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폐쇄’가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기입되어, 사망 확인 가능</w:t>
      </w:r>
    </w:p>
    <w:p w14:paraId="2A4A334D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주6) 건강보험자격확인서: 가구원과 경제적 단절을 주장하는 경우, 학생을 포함한 해당 건강보험가입자가 모두 표시된 서류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접수·확인</w:t>
      </w:r>
      <w:proofErr w:type="spellEnd"/>
    </w:p>
    <w:p w14:paraId="7B9ED30E" w14:textId="77777777" w:rsidR="00563E62" w:rsidRDefault="00563E62" w:rsidP="00563E62">
      <w:pPr>
        <w:pStyle w:val="ml20"/>
        <w:spacing w:before="0" w:beforeAutospacing="0" w:after="0" w:afterAutospacing="0" w:line="351" w:lineRule="atLeast"/>
        <w:ind w:left="720"/>
        <w:rPr>
          <w:rFonts w:ascii="맑은 고딕" w:eastAsia="맑은 고딕" w:hAnsi="맑은 고딕" w:hint="eastAsia"/>
          <w:color w:val="505050"/>
          <w:sz w:val="20"/>
          <w:szCs w:val="20"/>
        </w:rPr>
      </w:pPr>
      <w:r>
        <w:rPr>
          <w:rFonts w:ascii="맑은 고딕" w:eastAsia="맑은 고딕" w:hAnsi="맑은 고딕" w:hint="eastAsia"/>
          <w:color w:val="505050"/>
          <w:sz w:val="20"/>
          <w:szCs w:val="20"/>
        </w:rPr>
        <w:t>(국민건강보험공단 홈페이지 무료발급)</w:t>
      </w:r>
    </w:p>
    <w:p w14:paraId="1713C83C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lastRenderedPageBreak/>
        <w:t>주7) 주민등록초본: 주소변동이력과 세대주와의 관계가 전부 표기되도록 발급(주소변동이력 및 세대주와의 관계 확인)</w:t>
      </w:r>
    </w:p>
    <w:p w14:paraId="6CF55AEB" w14:textId="77777777" w:rsidR="00563E62" w:rsidRDefault="00563E62" w:rsidP="00563E62">
      <w:pPr>
        <w:widowControl/>
        <w:numPr>
          <w:ilvl w:val="0"/>
          <w:numId w:val="4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주8) 혼인관계증명서: 가족관계증명서(상세)를 통해 배우자 사망이 확인되는 경우 제출서류에서 제외 가능함</w:t>
      </w:r>
    </w:p>
    <w:tbl>
      <w:tblPr>
        <w:tblW w:w="5000" w:type="pct"/>
        <w:tblBorders>
          <w:top w:val="single" w:sz="12" w:space="0" w:color="35393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구분, 자격명, 비고, 발급처, 기초생활수급자, 차상위계층 으로 구성된 표 입니다."/>
      </w:tblPr>
      <w:tblGrid>
        <w:gridCol w:w="1263"/>
        <w:gridCol w:w="2462"/>
        <w:gridCol w:w="2976"/>
        <w:gridCol w:w="2309"/>
      </w:tblGrid>
      <w:tr w:rsidR="00563E62" w14:paraId="1672827F" w14:textId="77777777" w:rsidTr="00563E6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DE142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구분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76C6D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자격명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78E6E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비고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FDD1D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발급처</w:t>
            </w:r>
            <w:proofErr w:type="spellEnd"/>
          </w:p>
        </w:tc>
      </w:tr>
      <w:tr w:rsidR="00563E62" w14:paraId="512580FE" w14:textId="77777777" w:rsidTr="00563E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04F743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기초생활수급자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38E96DC" w14:textId="77777777" w:rsidR="00563E62" w:rsidRDefault="00563E62">
            <w:pPr>
              <w:spacing w:line="273" w:lineRule="atLeast"/>
              <w:jc w:val="lef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생계급여수급자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의료급여수급자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3E67B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국민기초생활수급자증명서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(생계/의료)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 xml:space="preserve">※ 보장시설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수급자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 증명서 포함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1E9421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주민자치센터 및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온라인 ‘정부24’(</w:t>
            </w:r>
            <w:hyperlink r:id="rId7" w:tgtFrame="_blank" w:tooltip="정부24 새창열기" w:history="1">
              <w:r>
                <w:rPr>
                  <w:rStyle w:val="a5"/>
                  <w:rFonts w:ascii="맑은 고딕" w:eastAsia="맑은 고딕" w:hAnsi="맑은 고딕" w:hint="eastAsia"/>
                  <w:color w:val="444444"/>
                  <w:spacing w:val="-2"/>
                  <w:szCs w:val="20"/>
                </w:rPr>
                <w:t>www.gov.kr</w:t>
              </w:r>
            </w:hyperlink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)</w:t>
            </w:r>
          </w:p>
        </w:tc>
      </w:tr>
      <w:tr w:rsidR="00563E62" w14:paraId="29C7CC8A" w14:textId="77777777" w:rsidTr="00563E6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D2634C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05050"/>
                <w:spacing w:val="-2"/>
                <w:szCs w:val="20"/>
              </w:rPr>
              <w:t>차상위계층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3817F9" w14:textId="77777777" w:rsidR="00563E62" w:rsidRDefault="00563E62">
            <w:pPr>
              <w:spacing w:line="273" w:lineRule="atLeast"/>
              <w:jc w:val="lef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주거급여수급자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교육급여수급자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FCA29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국민기초생활수급자증명서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(주거/교육)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F673DE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color w:val="505050"/>
                <w:spacing w:val="-2"/>
                <w:szCs w:val="20"/>
              </w:rPr>
            </w:pPr>
          </w:p>
        </w:tc>
      </w:tr>
      <w:tr w:rsidR="00563E62" w14:paraId="62E70DC0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FE8925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FE0476D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한부모가족보호대상자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A210B86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한부모가족 증명서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C3CEF3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color w:val="505050"/>
                <w:spacing w:val="-2"/>
                <w:szCs w:val="20"/>
              </w:rPr>
            </w:pPr>
          </w:p>
        </w:tc>
      </w:tr>
      <w:tr w:rsidR="00563E62" w14:paraId="58F80B37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0777E8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A8FF479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차상위장애연금대상자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A27CBB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장애인연금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수급자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 확인서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97E34E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주민자치센터</w:t>
            </w:r>
          </w:p>
        </w:tc>
      </w:tr>
      <w:tr w:rsidR="00563E62" w14:paraId="7AEF1D20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D31BB1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DA1F8E" w14:textId="77777777" w:rsidR="00563E62" w:rsidRDefault="00563E62">
            <w:pPr>
              <w:spacing w:line="273" w:lineRule="atLeast"/>
              <w:jc w:val="lef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차상위장애수당/장애아동수당대상자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1F964A7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(경증)장애수당, 장애아동수당 </w:t>
            </w: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수급자</w:t>
            </w:r>
            <w:proofErr w:type="spellEnd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 xml:space="preserve"> 확인서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971AE1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color w:val="505050"/>
                <w:spacing w:val="-2"/>
                <w:szCs w:val="20"/>
              </w:rPr>
            </w:pPr>
          </w:p>
        </w:tc>
      </w:tr>
      <w:tr w:rsidR="00563E62" w14:paraId="295E6452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3D4A56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459ACDE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차상위자활대상자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49A281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자활근로자 확인서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C113F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color w:val="505050"/>
                <w:spacing w:val="-2"/>
                <w:szCs w:val="20"/>
              </w:rPr>
            </w:pPr>
          </w:p>
        </w:tc>
      </w:tr>
      <w:tr w:rsidR="00563E62" w14:paraId="64B6934E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3B6DBD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EDBE3A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차상위본인부담경감대상자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A7BDB8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차상위 본인부담경감대상자 증명서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825FF0D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주민자치센터 및</w:t>
            </w: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br/>
              <w:t>국민건강보험공단</w:t>
            </w:r>
          </w:p>
        </w:tc>
      </w:tr>
      <w:tr w:rsidR="00563E62" w14:paraId="581CC557" w14:textId="77777777" w:rsidTr="00563E6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3DF260" w14:textId="77777777" w:rsidR="00563E62" w:rsidRDefault="00563E62">
            <w:pPr>
              <w:spacing w:line="332" w:lineRule="atLeast"/>
              <w:rPr>
                <w:rFonts w:ascii="맑은 고딕" w:eastAsia="맑은 고딕" w:hAnsi="맑은 고딕" w:cs="굴림"/>
                <w:b/>
                <w:bCs/>
                <w:color w:val="505050"/>
                <w:spacing w:val="-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2881AF4" w14:textId="77777777" w:rsidR="00563E62" w:rsidRDefault="00563E62">
            <w:pPr>
              <w:spacing w:line="273" w:lineRule="atLeast"/>
              <w:jc w:val="lef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차상위 계층 대상자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A7EC075" w14:textId="77777777" w:rsidR="00563E62" w:rsidRDefault="00563E62">
            <w:pPr>
              <w:spacing w:line="273" w:lineRule="atLeast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차상위 계층 확인서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AA1CB9" w14:textId="77777777" w:rsidR="00563E62" w:rsidRDefault="00563E62">
            <w:pPr>
              <w:spacing w:line="273" w:lineRule="atLeast"/>
              <w:jc w:val="center"/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</w:pPr>
            <w:r>
              <w:rPr>
                <w:rFonts w:ascii="맑은 고딕" w:eastAsia="맑은 고딕" w:hAnsi="맑은 고딕" w:hint="eastAsia"/>
                <w:color w:val="505050"/>
                <w:spacing w:val="-2"/>
                <w:szCs w:val="20"/>
              </w:rPr>
              <w:t>주민자치센터</w:t>
            </w:r>
          </w:p>
        </w:tc>
      </w:tr>
    </w:tbl>
    <w:p w14:paraId="62CB762B" w14:textId="77777777" w:rsidR="00563E62" w:rsidRDefault="00563E62" w:rsidP="00563E62">
      <w:pPr>
        <w:widowControl/>
        <w:numPr>
          <w:ilvl w:val="0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신청완료 후 1일~3일(휴일 제외) 뒤에 홈페이지 확인 시, 선택서류완료로 표시된 학생은 서류제출 생략</w:t>
      </w:r>
    </w:p>
    <w:p w14:paraId="3281281D" w14:textId="77777777" w:rsidR="00563E62" w:rsidRDefault="00563E62" w:rsidP="00563E62">
      <w:pPr>
        <w:widowControl/>
        <w:numPr>
          <w:ilvl w:val="0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기초, 차상위 대상자는 본인 또는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가구원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(미혼은 부 또는 모, 기혼은 배우자로 가구원동의가 완료된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가구원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) 명의의 서류 제출,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매학기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자격확인 진행</w:t>
      </w:r>
    </w:p>
    <w:p w14:paraId="1FECA7DF" w14:textId="77777777" w:rsidR="00563E62" w:rsidRDefault="00563E62" w:rsidP="00563E62">
      <w:pPr>
        <w:widowControl/>
        <w:numPr>
          <w:ilvl w:val="0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장애인 증빙서류</w:t>
      </w:r>
    </w:p>
    <w:p w14:paraId="54F0C67D" w14:textId="77777777" w:rsidR="00563E62" w:rsidRDefault="00563E62" w:rsidP="00563E62">
      <w:pPr>
        <w:widowControl/>
        <w:numPr>
          <w:ilvl w:val="1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제출서류 :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 「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장애인복지법」에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따른 장애인등록증 또는 장애인증명서(본인 명의)</w:t>
      </w:r>
    </w:p>
    <w:p w14:paraId="33FB9742" w14:textId="77777777" w:rsidR="00563E62" w:rsidRDefault="00563E62" w:rsidP="00563E62">
      <w:pPr>
        <w:widowControl/>
        <w:numPr>
          <w:ilvl w:val="1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proofErr w:type="spellStart"/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발급처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 주민자치센터, 온라인 ‘정부24’(</w:t>
      </w:r>
      <w:hyperlink r:id="rId8" w:tgtFrame="_blank" w:tooltip="정부24 새창열기" w:history="1">
        <w:r>
          <w:rPr>
            <w:rStyle w:val="a5"/>
            <w:rFonts w:ascii="맑은 고딕" w:eastAsia="맑은 고딕" w:hAnsi="맑은 고딕" w:hint="eastAsia"/>
            <w:color w:val="444444"/>
            <w:szCs w:val="20"/>
          </w:rPr>
          <w:t>www.gov.kr</w:t>
        </w:r>
      </w:hyperlink>
      <w:r>
        <w:rPr>
          <w:rFonts w:ascii="맑은 고딕" w:eastAsia="맑은 고딕" w:hAnsi="맑은 고딕" w:hint="eastAsia"/>
          <w:color w:val="505050"/>
          <w:szCs w:val="20"/>
        </w:rPr>
        <w:t>)</w:t>
      </w:r>
    </w:p>
    <w:p w14:paraId="55E67D64" w14:textId="77777777" w:rsidR="00563E62" w:rsidRDefault="00563E62" w:rsidP="00563E62">
      <w:pPr>
        <w:widowControl/>
        <w:numPr>
          <w:ilvl w:val="0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다자녀가구(학자금 신청자의 형제/자매 수 서열 확인) 증빙서류</w:t>
      </w:r>
    </w:p>
    <w:p w14:paraId="06654AEF" w14:textId="77777777" w:rsidR="00563E62" w:rsidRDefault="00563E62" w:rsidP="00563E62">
      <w:pPr>
        <w:widowControl/>
        <w:numPr>
          <w:ilvl w:val="1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제출서류</w:t>
      </w:r>
    </w:p>
    <w:p w14:paraId="76F871FC" w14:textId="77777777" w:rsidR="00563E62" w:rsidRDefault="00563E62" w:rsidP="00563E62">
      <w:pPr>
        <w:widowControl/>
        <w:numPr>
          <w:ilvl w:val="2"/>
          <w:numId w:val="5"/>
        </w:numPr>
        <w:wordWrap/>
        <w:autoSpaceDE/>
        <w:autoSpaceDN/>
        <w:spacing w:after="0" w:line="351" w:lineRule="atLeast"/>
        <w:ind w:left="2190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lastRenderedPageBreak/>
        <w:t>미혼(학자금 신청자 포함 형제/자매 수 서열 확인): 부 또는 모 명의 가족관계증명서</w:t>
      </w:r>
    </w:p>
    <w:p w14:paraId="3439D579" w14:textId="77777777" w:rsidR="00563E62" w:rsidRDefault="00563E62" w:rsidP="00563E62">
      <w:pPr>
        <w:widowControl/>
        <w:numPr>
          <w:ilvl w:val="2"/>
          <w:numId w:val="5"/>
        </w:numPr>
        <w:wordWrap/>
        <w:autoSpaceDE/>
        <w:autoSpaceDN/>
        <w:spacing w:after="0" w:line="351" w:lineRule="atLeast"/>
        <w:ind w:left="2190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기혼(학자금 신청자의 자녀수가 3명 이상): 본인 명의의 가족관계증명서</w:t>
      </w:r>
    </w:p>
    <w:p w14:paraId="29BF3F6D" w14:textId="77777777" w:rsidR="00563E62" w:rsidRDefault="00563E62" w:rsidP="00563E62">
      <w:pPr>
        <w:widowControl/>
        <w:numPr>
          <w:ilvl w:val="1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proofErr w:type="spellStart"/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발급처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 주민자치센터, 온라인 ‘정부24’(</w:t>
      </w:r>
      <w:hyperlink r:id="rId9" w:tgtFrame="_blank" w:tooltip="정부24 새창열기" w:history="1">
        <w:r>
          <w:rPr>
            <w:rStyle w:val="a5"/>
            <w:rFonts w:ascii="맑은 고딕" w:eastAsia="맑은 고딕" w:hAnsi="맑은 고딕" w:hint="eastAsia"/>
            <w:color w:val="444444"/>
            <w:szCs w:val="20"/>
          </w:rPr>
          <w:t>www.gov.kr</w:t>
        </w:r>
      </w:hyperlink>
      <w:r>
        <w:rPr>
          <w:rFonts w:ascii="맑은 고딕" w:eastAsia="맑은 고딕" w:hAnsi="맑은 고딕" w:hint="eastAsia"/>
          <w:color w:val="505050"/>
          <w:szCs w:val="20"/>
        </w:rPr>
        <w:t>)</w:t>
      </w:r>
    </w:p>
    <w:p w14:paraId="28F1027B" w14:textId="77777777" w:rsidR="00563E62" w:rsidRDefault="00563E62" w:rsidP="00563E62">
      <w:pPr>
        <w:widowControl/>
        <w:numPr>
          <w:ilvl w:val="0"/>
          <w:numId w:val="5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다자녀 가구를 선택한 학생도 서류제출 대상자에 한하여 가족관계증명서 제출</w:t>
      </w:r>
    </w:p>
    <w:p w14:paraId="40F8DFE8" w14:textId="77777777" w:rsidR="00563E62" w:rsidRDefault="00563E62" w:rsidP="00563E62">
      <w:pPr>
        <w:pStyle w:val="a4"/>
        <w:spacing w:before="0" w:beforeAutospacing="0" w:after="0" w:afterAutospacing="0" w:line="351" w:lineRule="atLeast"/>
        <w:ind w:left="645"/>
        <w:rPr>
          <w:rFonts w:ascii="맑은 고딕" w:eastAsia="맑은 고딕" w:hAnsi="맑은 고딕" w:hint="eastAsia"/>
          <w:color w:val="505050"/>
          <w:sz w:val="20"/>
          <w:szCs w:val="20"/>
        </w:rPr>
      </w:pPr>
      <w:r>
        <w:rPr>
          <w:rFonts w:ascii="맑은 고딕" w:eastAsia="맑은 고딕" w:hAnsi="맑은 고딕" w:hint="eastAsia"/>
          <w:color w:val="505050"/>
          <w:sz w:val="20"/>
          <w:szCs w:val="20"/>
        </w:rPr>
        <w:t>☞ 재단 홈페이지 로그인 – [장학금신청] – [서류제출현황</w:t>
      </w:r>
      <w:proofErr w:type="gramStart"/>
      <w:r>
        <w:rPr>
          <w:rFonts w:ascii="맑은 고딕" w:eastAsia="맑은 고딕" w:hAnsi="맑은 고딕" w:hint="eastAsia"/>
          <w:color w:val="505050"/>
          <w:sz w:val="20"/>
          <w:szCs w:val="20"/>
        </w:rPr>
        <w:t>] 에서</w:t>
      </w:r>
      <w:proofErr w:type="gramEnd"/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 제출대상여부 확인</w:t>
      </w:r>
    </w:p>
    <w:p w14:paraId="26B29C1A" w14:textId="77777777" w:rsidR="00563E62" w:rsidRDefault="00563E62" w:rsidP="00563E62">
      <w:pPr>
        <w:pStyle w:val="6"/>
        <w:spacing w:before="300" w:after="75"/>
        <w:ind w:left="1620" w:hanging="420"/>
        <w:rPr>
          <w:rFonts w:ascii="맑은 고딕" w:eastAsia="맑은 고딕" w:hAnsi="맑은 고딕" w:hint="eastAsia"/>
          <w:color w:val="2675B1"/>
          <w:spacing w:val="-15"/>
          <w:sz w:val="24"/>
          <w:szCs w:val="24"/>
        </w:rPr>
      </w:pPr>
      <w:r>
        <w:rPr>
          <w:rFonts w:ascii="맑은 고딕" w:eastAsia="맑은 고딕" w:hAnsi="맑은 고딕" w:hint="eastAsia"/>
          <w:color w:val="2675B1"/>
          <w:spacing w:val="-15"/>
          <w:sz w:val="24"/>
          <w:szCs w:val="24"/>
        </w:rPr>
        <w:t>서류 제출 시 유의사항</w:t>
      </w:r>
    </w:p>
    <w:p w14:paraId="2D1B5C9A" w14:textId="77777777" w:rsidR="00563E62" w:rsidRDefault="00563E62" w:rsidP="00563E62">
      <w:pPr>
        <w:widowControl/>
        <w:numPr>
          <w:ilvl w:val="0"/>
          <w:numId w:val="6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서류제출대상자 여부를 먼저 확인하세요!</w:t>
      </w:r>
    </w:p>
    <w:p w14:paraId="0DBC3A8B" w14:textId="77777777" w:rsidR="00563E62" w:rsidRDefault="00563E62" w:rsidP="00563E62">
      <w:pPr>
        <w:widowControl/>
        <w:numPr>
          <w:ilvl w:val="0"/>
          <w:numId w:val="6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서류제출대상자 여부는 신청 후 1일~3일(휴일 제외) 뒤에 홈페이지에서 확인할 수 있습니다.</w:t>
      </w:r>
      <w:r>
        <w:rPr>
          <w:rFonts w:ascii="맑은 고딕" w:eastAsia="맑은 고딕" w:hAnsi="맑은 고딕" w:hint="eastAsia"/>
          <w:color w:val="505050"/>
          <w:szCs w:val="20"/>
        </w:rPr>
        <w:br/>
        <w:t xml:space="preserve">장학금 &gt; 장학금 </w:t>
      </w:r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신청 &gt;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 서류제출현황에서 '필수서류완료' 또는 '선택서류완료'로 표시될 경우, 해당서류를 제출하실 필요 없습니다.</w:t>
      </w:r>
    </w:p>
    <w:p w14:paraId="091E9BA0" w14:textId="77777777" w:rsidR="00563E62" w:rsidRDefault="00563E62" w:rsidP="00563E62">
      <w:pPr>
        <w:widowControl/>
        <w:numPr>
          <w:ilvl w:val="0"/>
          <w:numId w:val="6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제출하는 서류 상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가구원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>(학생 포함)의 주민번호는 전체 확인이 가능하여야 합니다.</w:t>
      </w:r>
    </w:p>
    <w:p w14:paraId="7644F448" w14:textId="77777777" w:rsidR="00563E62" w:rsidRDefault="00563E62" w:rsidP="00563E62">
      <w:pPr>
        <w:widowControl/>
        <w:numPr>
          <w:ilvl w:val="0"/>
          <w:numId w:val="6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제출방법</w:t>
      </w:r>
    </w:p>
    <w:p w14:paraId="4E5C5FF9" w14:textId="77777777" w:rsidR="00563E62" w:rsidRDefault="00563E62" w:rsidP="00563E62">
      <w:pPr>
        <w:widowControl/>
        <w:numPr>
          <w:ilvl w:val="1"/>
          <w:numId w:val="6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Style w:val="textpoint01"/>
          <w:rFonts w:ascii="맑은 고딕" w:eastAsia="맑은 고딕" w:hAnsi="맑은 고딕" w:hint="eastAsia"/>
          <w:b/>
          <w:bCs/>
          <w:color w:val="0E7BBE"/>
          <w:szCs w:val="20"/>
        </w:rPr>
        <w:t>홈페이지 업로드(</w:t>
      </w:r>
      <w:proofErr w:type="spellStart"/>
      <w:r>
        <w:rPr>
          <w:rStyle w:val="textpoint01"/>
          <w:rFonts w:ascii="맑은 고딕" w:eastAsia="맑은 고딕" w:hAnsi="맑은 고딕" w:hint="eastAsia"/>
          <w:b/>
          <w:bCs/>
          <w:color w:val="0E7BBE"/>
          <w:szCs w:val="20"/>
        </w:rPr>
        <w:t>빠른접수</w:t>
      </w:r>
      <w:proofErr w:type="spellEnd"/>
      <w:r>
        <w:rPr>
          <w:rStyle w:val="textpoint01"/>
          <w:rFonts w:ascii="맑은 고딕" w:eastAsia="맑은 고딕" w:hAnsi="맑은 고딕" w:hint="eastAsia"/>
          <w:b/>
          <w:bCs/>
          <w:color w:val="0E7BBE"/>
          <w:szCs w:val="20"/>
        </w:rPr>
        <w:t>) :</w:t>
      </w:r>
      <w:r>
        <w:rPr>
          <w:rFonts w:ascii="맑은 고딕" w:eastAsia="맑은 고딕" w:hAnsi="맑은 고딕" w:hint="eastAsia"/>
          <w:color w:val="505050"/>
          <w:szCs w:val="20"/>
        </w:rPr>
        <w:br/>
        <w:t>[장학금신청]–[서류제출현황]-우측하단 [서류제출] 클릭 후 파일 업로드</w:t>
      </w:r>
    </w:p>
    <w:p w14:paraId="48DAAA00" w14:textId="77777777" w:rsidR="00563E62" w:rsidRDefault="00563E62" w:rsidP="00563E62">
      <w:pPr>
        <w:widowControl/>
        <w:numPr>
          <w:ilvl w:val="1"/>
          <w:numId w:val="6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Style w:val="textpoint01"/>
          <w:rFonts w:ascii="맑은 고딕" w:eastAsia="맑은 고딕" w:hAnsi="맑은 고딕" w:hint="eastAsia"/>
          <w:b/>
          <w:bCs/>
          <w:color w:val="0E7BBE"/>
          <w:szCs w:val="20"/>
        </w:rPr>
        <w:t>모바일 업로드(</w:t>
      </w:r>
      <w:proofErr w:type="spellStart"/>
      <w:r>
        <w:rPr>
          <w:rStyle w:val="textpoint01"/>
          <w:rFonts w:ascii="맑은 고딕" w:eastAsia="맑은 고딕" w:hAnsi="맑은 고딕" w:hint="eastAsia"/>
          <w:b/>
          <w:bCs/>
          <w:color w:val="0E7BBE"/>
          <w:szCs w:val="20"/>
        </w:rPr>
        <w:t>빠른접수</w:t>
      </w:r>
      <w:proofErr w:type="spellEnd"/>
      <w:r>
        <w:rPr>
          <w:rStyle w:val="textpoint01"/>
          <w:rFonts w:ascii="맑은 고딕" w:eastAsia="맑은 고딕" w:hAnsi="맑은 고딕" w:hint="eastAsia"/>
          <w:b/>
          <w:bCs/>
          <w:color w:val="0E7BBE"/>
          <w:szCs w:val="20"/>
        </w:rPr>
        <w:t>) :</w:t>
      </w:r>
      <w:r>
        <w:rPr>
          <w:rFonts w:ascii="맑은 고딕" w:eastAsia="맑은 고딕" w:hAnsi="맑은 고딕" w:hint="eastAsia"/>
          <w:color w:val="505050"/>
          <w:szCs w:val="20"/>
        </w:rPr>
        <w:br/>
        <w:t xml:space="preserve">한국장학재단 앱 </w:t>
      </w:r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설치 &gt;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 로그인 &gt; 서류제출 &gt; 파일 업로드</w:t>
      </w:r>
    </w:p>
    <w:p w14:paraId="07B893FA" w14:textId="77777777" w:rsidR="00563E62" w:rsidRDefault="00563E62" w:rsidP="00563E62">
      <w:pPr>
        <w:pStyle w:val="pl0"/>
        <w:numPr>
          <w:ilvl w:val="1"/>
          <w:numId w:val="6"/>
        </w:numPr>
        <w:spacing w:before="0" w:beforeAutospacing="0" w:after="0" w:afterAutospacing="0" w:line="312" w:lineRule="atLeast"/>
        <w:rPr>
          <w:rFonts w:ascii="맑은 고딕" w:eastAsia="맑은 고딕" w:hAnsi="맑은 고딕" w:hint="eastAsia"/>
          <w:color w:val="505050"/>
          <w:sz w:val="20"/>
          <w:szCs w:val="20"/>
        </w:rPr>
      </w:pPr>
      <w:r>
        <w:rPr>
          <w:rFonts w:ascii="맑은 고딕" w:eastAsia="맑은 고딕" w:hAnsi="맑은 고딕" w:hint="eastAsia"/>
          <w:color w:val="505050"/>
          <w:sz w:val="20"/>
          <w:szCs w:val="20"/>
        </w:rPr>
        <w:t>※ 서류 제출은 한국장학재단 홈페이지 또는 모바일 앱을 통해 업로드 하시기 바랍니다.</w:t>
      </w:r>
    </w:p>
    <w:p w14:paraId="4F11865B" w14:textId="77777777" w:rsidR="00563E62" w:rsidRDefault="00563E62" w:rsidP="00563E62">
      <w:pPr>
        <w:pStyle w:val="pl0"/>
        <w:numPr>
          <w:ilvl w:val="1"/>
          <w:numId w:val="6"/>
        </w:numPr>
        <w:spacing w:before="0" w:beforeAutospacing="0" w:after="0" w:afterAutospacing="0" w:line="312" w:lineRule="atLeast"/>
        <w:rPr>
          <w:rFonts w:ascii="맑은 고딕" w:eastAsia="맑은 고딕" w:hAnsi="맑은 고딕" w:hint="eastAsia"/>
          <w:color w:val="505050"/>
          <w:sz w:val="20"/>
          <w:szCs w:val="20"/>
        </w:rPr>
      </w:pPr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※ 우편 접수 시, 서류제출 기한 내 </w:t>
      </w:r>
      <w:proofErr w:type="spellStart"/>
      <w:r>
        <w:rPr>
          <w:rFonts w:ascii="맑은 고딕" w:eastAsia="맑은 고딕" w:hAnsi="맑은 고딕" w:hint="eastAsia"/>
          <w:color w:val="505050"/>
          <w:sz w:val="20"/>
          <w:szCs w:val="20"/>
        </w:rPr>
        <w:t>미도착</w:t>
      </w:r>
      <w:proofErr w:type="spellEnd"/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(또는 </w:t>
      </w:r>
      <w:proofErr w:type="spellStart"/>
      <w:r>
        <w:rPr>
          <w:rFonts w:ascii="맑은 고딕" w:eastAsia="맑은 고딕" w:hAnsi="맑은 고딕" w:hint="eastAsia"/>
          <w:color w:val="505050"/>
          <w:sz w:val="20"/>
          <w:szCs w:val="20"/>
        </w:rPr>
        <w:t>미접수</w:t>
      </w:r>
      <w:proofErr w:type="spellEnd"/>
      <w:r>
        <w:rPr>
          <w:rFonts w:ascii="맑은 고딕" w:eastAsia="맑은 고딕" w:hAnsi="맑은 고딕" w:hint="eastAsia"/>
          <w:color w:val="505050"/>
          <w:sz w:val="20"/>
          <w:szCs w:val="20"/>
        </w:rPr>
        <w:t>) 상황이 발생할 위험이 있음을 유의하시기 바랍니다.</w:t>
      </w:r>
    </w:p>
    <w:p w14:paraId="6E5C3529" w14:textId="77777777" w:rsidR="00563E62" w:rsidRDefault="00563E62" w:rsidP="00563E62">
      <w:pPr>
        <w:widowControl/>
        <w:numPr>
          <w:ilvl w:val="0"/>
          <w:numId w:val="6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제출기간</w:t>
      </w:r>
      <w:r>
        <w:rPr>
          <w:rFonts w:ascii="맑은 고딕" w:eastAsia="맑은 고딕" w:hAnsi="맑은 고딕" w:hint="eastAsia"/>
          <w:color w:val="505050"/>
          <w:szCs w:val="20"/>
        </w:rPr>
        <w:br/>
        <w:t xml:space="preserve">2023. 8. </w:t>
      </w:r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17.(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목) 9시 ~ 2023. 9. </w:t>
      </w:r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21.(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>목) 18시</w:t>
      </w:r>
    </w:p>
    <w:p w14:paraId="62705982" w14:textId="77777777" w:rsidR="00563E62" w:rsidRDefault="00563E62" w:rsidP="00563E62">
      <w:pPr>
        <w:pStyle w:val="pl0"/>
        <w:numPr>
          <w:ilvl w:val="1"/>
          <w:numId w:val="6"/>
        </w:numPr>
        <w:spacing w:before="0" w:beforeAutospacing="0" w:after="0" w:afterAutospacing="0" w:line="312" w:lineRule="atLeast"/>
        <w:rPr>
          <w:rFonts w:ascii="맑은 고딕" w:eastAsia="맑은 고딕" w:hAnsi="맑은 고딕" w:hint="eastAsia"/>
          <w:color w:val="505050"/>
          <w:sz w:val="20"/>
          <w:szCs w:val="20"/>
        </w:rPr>
      </w:pPr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※ ’23. 8. </w:t>
      </w:r>
      <w:proofErr w:type="gramStart"/>
      <w:r>
        <w:rPr>
          <w:rFonts w:ascii="맑은 고딕" w:eastAsia="맑은 고딕" w:hAnsi="맑은 고딕" w:hint="eastAsia"/>
          <w:color w:val="505050"/>
          <w:sz w:val="20"/>
          <w:szCs w:val="20"/>
        </w:rPr>
        <w:t>22.(</w:t>
      </w:r>
      <w:proofErr w:type="gramEnd"/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화) 14시 이후 서류제출 및 </w:t>
      </w:r>
      <w:proofErr w:type="spellStart"/>
      <w:r>
        <w:rPr>
          <w:rFonts w:ascii="맑은 고딕" w:eastAsia="맑은 고딕" w:hAnsi="맑은 고딕" w:hint="eastAsia"/>
          <w:color w:val="505050"/>
          <w:sz w:val="20"/>
          <w:szCs w:val="20"/>
        </w:rPr>
        <w:t>가구원</w:t>
      </w:r>
      <w:proofErr w:type="spellEnd"/>
      <w:r>
        <w:rPr>
          <w:rFonts w:ascii="맑은 고딕" w:eastAsia="맑은 고딕" w:hAnsi="맑은 고딕" w:hint="eastAsia"/>
          <w:color w:val="505050"/>
          <w:sz w:val="20"/>
          <w:szCs w:val="20"/>
        </w:rPr>
        <w:t xml:space="preserve"> 정보제공 동의가 이뤄질 경우 최신화 신청기간이 부족하거나, 최신화 신청 자체가 불가할 수 있음</w:t>
      </w:r>
    </w:p>
    <w:p w14:paraId="0B26B48F" w14:textId="77777777" w:rsidR="00563E62" w:rsidRDefault="00563E62" w:rsidP="00563E62">
      <w:pPr>
        <w:widowControl/>
        <w:numPr>
          <w:ilvl w:val="1"/>
          <w:numId w:val="6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모든 서류는 학생의 학자금신청일 전 1개월부터 발급된 서류만 </w:t>
      </w:r>
      <w:proofErr w:type="gramStart"/>
      <w:r>
        <w:rPr>
          <w:rFonts w:ascii="맑은 고딕" w:eastAsia="맑은 고딕" w:hAnsi="맑은 고딕" w:hint="eastAsia"/>
          <w:color w:val="505050"/>
          <w:szCs w:val="20"/>
        </w:rPr>
        <w:t>인정합니다.(</w:t>
      </w:r>
      <w:proofErr w:type="gramEnd"/>
      <w:r>
        <w:rPr>
          <w:rFonts w:ascii="맑은 고딕" w:eastAsia="맑은 고딕" w:hAnsi="맑은 고딕" w:hint="eastAsia"/>
          <w:color w:val="505050"/>
          <w:szCs w:val="20"/>
        </w:rPr>
        <w:t xml:space="preserve">인터넷 및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무인발급기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발급 서류도 인정, 제적등본 예외)</w:t>
      </w:r>
    </w:p>
    <w:p w14:paraId="66E98DBD" w14:textId="77777777" w:rsidR="00563E62" w:rsidRDefault="00563E62" w:rsidP="00563E62">
      <w:pPr>
        <w:widowControl/>
        <w:numPr>
          <w:ilvl w:val="1"/>
          <w:numId w:val="6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'일부사항' 증명서 제출 시 서류 제출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불인정합니다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>.</w:t>
      </w:r>
    </w:p>
    <w:p w14:paraId="28EF89EB" w14:textId="77777777" w:rsidR="00563E62" w:rsidRDefault="00563E62" w:rsidP="00563E62">
      <w:pPr>
        <w:widowControl/>
        <w:numPr>
          <w:ilvl w:val="1"/>
          <w:numId w:val="6"/>
        </w:numPr>
        <w:wordWrap/>
        <w:autoSpaceDE/>
        <w:autoSpaceDN/>
        <w:spacing w:after="0" w:line="312" w:lineRule="atLeast"/>
        <w:jc w:val="left"/>
        <w:rPr>
          <w:rFonts w:ascii="맑은 고딕" w:eastAsia="맑은 고딕" w:hAnsi="맑은 고딕" w:hint="eastAsia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 xml:space="preserve">선택서류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미제출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시, 필수서류 기준으로 학자금 지원구간 심사가 진행됩니다.</w:t>
      </w:r>
    </w:p>
    <w:p w14:paraId="088AB253" w14:textId="50AB20F5" w:rsidR="00563E62" w:rsidRDefault="00563E62" w:rsidP="00563E62">
      <w:pPr>
        <w:widowControl/>
        <w:numPr>
          <w:ilvl w:val="0"/>
          <w:numId w:val="6"/>
        </w:numPr>
        <w:wordWrap/>
        <w:autoSpaceDE/>
        <w:autoSpaceDN/>
        <w:spacing w:after="0" w:line="351" w:lineRule="atLeast"/>
        <w:jc w:val="left"/>
        <w:rPr>
          <w:rFonts w:ascii="맑은 고딕" w:eastAsia="맑은 고딕" w:hAnsi="맑은 고딕"/>
          <w:color w:val="505050"/>
          <w:szCs w:val="20"/>
        </w:rPr>
      </w:pPr>
      <w:r>
        <w:rPr>
          <w:rFonts w:ascii="맑은 고딕" w:eastAsia="맑은 고딕" w:hAnsi="맑은 고딕" w:hint="eastAsia"/>
          <w:color w:val="505050"/>
          <w:szCs w:val="20"/>
        </w:rPr>
        <w:t>허위 서류제출자 제한</w:t>
      </w:r>
      <w:r>
        <w:rPr>
          <w:rFonts w:ascii="맑은 고딕" w:eastAsia="맑은 고딕" w:hAnsi="맑은 고딕" w:hint="eastAsia"/>
          <w:color w:val="505050"/>
          <w:szCs w:val="20"/>
        </w:rPr>
        <w:br/>
        <w:t xml:space="preserve">제출 서류의 </w:t>
      </w:r>
      <w:proofErr w:type="spellStart"/>
      <w:r>
        <w:rPr>
          <w:rFonts w:ascii="맑은 고딕" w:eastAsia="맑은 고딕" w:hAnsi="맑은 고딕" w:hint="eastAsia"/>
          <w:color w:val="505050"/>
          <w:szCs w:val="20"/>
        </w:rPr>
        <w:t>위변조</w:t>
      </w:r>
      <w:proofErr w:type="spellEnd"/>
      <w:r>
        <w:rPr>
          <w:rFonts w:ascii="맑은 고딕" w:eastAsia="맑은 고딕" w:hAnsi="맑은 고딕" w:hint="eastAsia"/>
          <w:color w:val="505050"/>
          <w:szCs w:val="20"/>
        </w:rPr>
        <w:t xml:space="preserve"> 등 허위 자료 제출 시 해당자의 국가장학금 심사를 중지하고 발견일로부터 최대 2년동안 국가장학금제한자로 분류합니다.</w:t>
      </w:r>
    </w:p>
    <w:p w14:paraId="2EB276AF" w14:textId="77777777" w:rsidR="00D520E9" w:rsidRPr="00563E62" w:rsidRDefault="00D520E9" w:rsidP="00563E62"/>
    <w:sectPr w:rsidR="00D520E9" w:rsidRPr="00563E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DD3"/>
    <w:multiLevelType w:val="multilevel"/>
    <w:tmpl w:val="990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D74B9"/>
    <w:multiLevelType w:val="multilevel"/>
    <w:tmpl w:val="66F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83621"/>
    <w:multiLevelType w:val="multilevel"/>
    <w:tmpl w:val="88E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57CD5"/>
    <w:multiLevelType w:val="multilevel"/>
    <w:tmpl w:val="B52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610B0"/>
    <w:multiLevelType w:val="multilevel"/>
    <w:tmpl w:val="BAA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73D26"/>
    <w:multiLevelType w:val="multilevel"/>
    <w:tmpl w:val="285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46D56"/>
    <w:multiLevelType w:val="multilevel"/>
    <w:tmpl w:val="9D0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779925">
    <w:abstractNumId w:val="1"/>
  </w:num>
  <w:num w:numId="2" w16cid:durableId="739449017">
    <w:abstractNumId w:val="2"/>
  </w:num>
  <w:num w:numId="3" w16cid:durableId="962884226">
    <w:abstractNumId w:val="4"/>
  </w:num>
  <w:num w:numId="4" w16cid:durableId="968319355">
    <w:abstractNumId w:val="3"/>
  </w:num>
  <w:num w:numId="5" w16cid:durableId="2097699982">
    <w:abstractNumId w:val="6"/>
  </w:num>
  <w:num w:numId="6" w16cid:durableId="2098822981">
    <w:abstractNumId w:val="5"/>
  </w:num>
  <w:num w:numId="7" w16cid:durableId="110653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75"/>
    <w:rsid w:val="00563E62"/>
    <w:rsid w:val="00CD1275"/>
    <w:rsid w:val="00D5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210D"/>
  <w15:chartTrackingRefBased/>
  <w15:docId w15:val="{57364206-F29A-4DAF-9EB3-72C50F02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CD127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3E6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3E62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CD1275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txtrefer">
    <w:name w:val="txtrefer"/>
    <w:basedOn w:val="a"/>
    <w:rsid w:val="00CD12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63E62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563E62"/>
    <w:rPr>
      <w:b/>
      <w:bCs/>
    </w:rPr>
  </w:style>
  <w:style w:type="paragraph" w:customStyle="1" w:styleId="redst">
    <w:name w:val="red_st"/>
    <w:basedOn w:val="a"/>
    <w:rsid w:val="00563E6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563E62"/>
    <w:rPr>
      <w:i/>
      <w:iCs/>
    </w:rPr>
  </w:style>
  <w:style w:type="paragraph" w:styleId="a4">
    <w:name w:val="Normal (Web)"/>
    <w:basedOn w:val="a"/>
    <w:uiPriority w:val="99"/>
    <w:semiHidden/>
    <w:unhideWhenUsed/>
    <w:rsid w:val="00563E6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63E62"/>
    <w:rPr>
      <w:color w:val="0000FF"/>
      <w:u w:val="single"/>
    </w:rPr>
  </w:style>
  <w:style w:type="paragraph" w:customStyle="1" w:styleId="ml20">
    <w:name w:val="m_l20"/>
    <w:basedOn w:val="a"/>
    <w:rsid w:val="00563E6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point01">
    <w:name w:val="text_point01"/>
    <w:basedOn w:val="a0"/>
    <w:rsid w:val="00563E62"/>
  </w:style>
  <w:style w:type="paragraph" w:customStyle="1" w:styleId="pl0">
    <w:name w:val="p_l0"/>
    <w:basedOn w:val="a"/>
    <w:rsid w:val="00563E6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67150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family.scourt.go.k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v.k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기린 씨</dc:creator>
  <cp:keywords/>
  <dc:description/>
  <cp:lastModifiedBy>기린 씨</cp:lastModifiedBy>
  <cp:revision>2</cp:revision>
  <dcterms:created xsi:type="dcterms:W3CDTF">2023-11-17T02:41:00Z</dcterms:created>
  <dcterms:modified xsi:type="dcterms:W3CDTF">2023-11-17T02:41:00Z</dcterms:modified>
</cp:coreProperties>
</file>