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4391" w14:textId="77777777" w:rsidR="00CD1275" w:rsidRPr="00CD1275" w:rsidRDefault="00CD1275" w:rsidP="00CD1275">
      <w:pPr>
        <w:widowControl/>
        <w:shd w:val="clear" w:color="auto" w:fill="FFFFFF"/>
        <w:wordWrap/>
        <w:autoSpaceDE/>
        <w:autoSpaceDN/>
        <w:spacing w:after="240" w:line="252" w:lineRule="atLeast"/>
        <w:ind w:left="1220" w:hanging="420"/>
        <w:jc w:val="left"/>
        <w:textAlignment w:val="baseline"/>
        <w:outlineLvl w:val="3"/>
        <w:rPr>
          <w:rFonts w:ascii="맑은 고딕" w:eastAsia="맑은 고딕" w:hAnsi="맑은 고딕" w:cs="굴림"/>
          <w:b/>
          <w:bCs/>
          <w:color w:val="333333"/>
          <w:kern w:val="0"/>
          <w:sz w:val="21"/>
          <w:szCs w:val="21"/>
        </w:rPr>
      </w:pPr>
      <w:r w:rsidRPr="00CD1275">
        <w:rPr>
          <w:rFonts w:ascii="맑은 고딕" w:eastAsia="맑은 고딕" w:hAnsi="맑은 고딕" w:cs="굴림" w:hint="eastAsia"/>
          <w:b/>
          <w:bCs/>
          <w:color w:val="333333"/>
          <w:kern w:val="0"/>
          <w:sz w:val="21"/>
          <w:szCs w:val="21"/>
        </w:rPr>
        <w:t>준비 서류</w:t>
      </w:r>
    </w:p>
    <w:p w14:paraId="610AF75A" w14:textId="77777777" w:rsidR="00CD1275" w:rsidRPr="00CD1275" w:rsidRDefault="00CD1275" w:rsidP="00CD12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88" w:lineRule="atLeast"/>
        <w:ind w:left="81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본인확인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주민등록증, 운전면허증, 여권 중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택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1</w:t>
      </w:r>
    </w:p>
    <w:p w14:paraId="7CC02443" w14:textId="77777777" w:rsidR="00CD1275" w:rsidRPr="00CD1275" w:rsidRDefault="00CD1275" w:rsidP="00CD12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88" w:lineRule="atLeast"/>
        <w:ind w:left="81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대상자확인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주민등록등본</w:t>
      </w:r>
    </w:p>
    <w:p w14:paraId="723C261B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합가기간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확인 등 필요시 주민등록초본</w:t>
      </w:r>
    </w:p>
    <w:p w14:paraId="088EDF1C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단독세대주 또는 배우자 </w:t>
      </w: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분리세대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가족관계증명원</w:t>
      </w:r>
    </w:p>
    <w:p w14:paraId="6C11EE0A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배우자 외국인, 재외국민 또는 </w:t>
      </w: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외국국적동포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외국인등록증 또는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국내거소신고사실증명</w:t>
      </w:r>
      <w:proofErr w:type="spellEnd"/>
    </w:p>
    <w:p w14:paraId="06E5F0AB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결혼예정자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예식장계약서 또는 청첩장</w:t>
      </w:r>
    </w:p>
    <w:p w14:paraId="3E4E8D7D" w14:textId="77777777" w:rsidR="00CD1275" w:rsidRPr="00CD1275" w:rsidRDefault="00CD1275" w:rsidP="00CD12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88" w:lineRule="atLeast"/>
        <w:ind w:left="81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재직 및 사업영위 </w:t>
      </w: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확인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건강보험자격득실 확인서</w:t>
      </w:r>
    </w:p>
    <w:p w14:paraId="6696C52E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(근로소득) 필요시 사업자등록증이 첨부된 재직증명서</w:t>
      </w:r>
    </w:p>
    <w:p w14:paraId="41176E92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(사업소득) 사업자등록증</w:t>
      </w:r>
    </w:p>
    <w:p w14:paraId="3AF9B05B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상기와 같은 방법으로 확인이 불가능한 경우에는 경력증명서, 위촉증명서, 고용계약서 등 이와 유사한 형태의 계약서 등</w:t>
      </w:r>
    </w:p>
    <w:p w14:paraId="17EF5A51" w14:textId="77777777" w:rsidR="00CD1275" w:rsidRPr="00CD1275" w:rsidRDefault="00CD1275" w:rsidP="00CD12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88" w:lineRule="atLeast"/>
        <w:ind w:left="81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소득확인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소득구분별 아래의 서류</w:t>
      </w:r>
    </w:p>
    <w:p w14:paraId="5468A54C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(근로소득) 세무서(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홈텍스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)발급 소득금액증명원 또는 ISA 가입용 소득확인증명서, 연말정산용 원천징수영수증(원천징수부 등 포함), 급여내역이 포함된 증명서 (재직회사가 확인날인한 급여명세표, 임금대장, 갑근세 원천징수 확인서,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일용근로소득지급명세서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) 중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택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1</w:t>
      </w:r>
    </w:p>
    <w:p w14:paraId="4D9A4693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(사업소득) 세무서(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홈텍스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)발급 소득금액증명원 또는 ISA 가입용 소득확인증명서, 사업소득 원천징수영수증(연말정산용), 세무사가 확인한 전년도 과세표준확정신고 및 납부 계산서 중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택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1</w:t>
      </w:r>
    </w:p>
    <w:p w14:paraId="329259CF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(연금소득)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연금수급권자확인서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등 기타 연금수령을 확인할 수 있는 지급기관 증명서 (연금수령액이 표기되지 않은 경우 연금수령 통장)</w:t>
      </w:r>
    </w:p>
    <w:p w14:paraId="338C1CF6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(기타소득) 세무서(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홈텍스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)발급 소득금액증명원</w:t>
      </w:r>
    </w:p>
    <w:p w14:paraId="213FDD24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(무소득)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신고사실없음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사실증명원</w:t>
      </w:r>
    </w:p>
    <w:p w14:paraId="2A136467" w14:textId="77777777" w:rsidR="00CD1275" w:rsidRPr="00CD1275" w:rsidRDefault="00CD1275" w:rsidP="00CD12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88" w:lineRule="atLeast"/>
        <w:ind w:left="81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주택관련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확정일자부 임대차(전세)계약서 사본, 임차주택 건물 등기사항전부증명서</w:t>
      </w:r>
    </w:p>
    <w:p w14:paraId="44FF9158" w14:textId="77777777" w:rsidR="00CD1275" w:rsidRPr="00CD1275" w:rsidRDefault="00CD1275" w:rsidP="00CD1275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88" w:lineRule="atLeast"/>
        <w:ind w:left="81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gram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기타확인 :</w:t>
      </w:r>
      <w:proofErr w:type="gram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　보증자격 확인서류, 담보제공 서류</w:t>
      </w:r>
    </w:p>
    <w:p w14:paraId="1B77B337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채권양도협약기관과 협약에 의한 채권양도방식 대출신청시에는 대출추천서</w:t>
      </w:r>
    </w:p>
    <w:p w14:paraId="5A22FB14" w14:textId="77777777" w:rsidR="00CD1275" w:rsidRPr="00CD1275" w:rsidRDefault="00CD1275" w:rsidP="00CD1275">
      <w:pPr>
        <w:widowControl/>
        <w:numPr>
          <w:ilvl w:val="1"/>
          <w:numId w:val="1"/>
        </w:numPr>
        <w:wordWrap/>
        <w:autoSpaceDE/>
        <w:autoSpaceDN/>
        <w:spacing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(사업소득) 세무서(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홈텍스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)발급 소득금액증명원 또는 ISA 가입용 소득확인증명서, 사업소득 원천징수영수증(연말정산용), 세무사가 확인한 전년도 과세표준확정신고 및 납부 계산서 중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택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1</w:t>
      </w:r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br/>
      </w:r>
    </w:p>
    <w:p w14:paraId="0B070DA7" w14:textId="77777777" w:rsidR="00CD1275" w:rsidRPr="00CD1275" w:rsidRDefault="00CD1275" w:rsidP="00CD1275">
      <w:pPr>
        <w:widowControl/>
        <w:wordWrap/>
        <w:autoSpaceDE/>
        <w:autoSpaceDN/>
        <w:spacing w:before="90" w:after="90" w:line="288" w:lineRule="atLeast"/>
        <w:ind w:left="1800"/>
        <w:jc w:val="left"/>
        <w:textAlignment w:val="baseline"/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</w:pP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쉐어하우스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입주자의 경우 대출추천서에 ‘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쉐어하우스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입주자’임이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</w:t>
      </w:r>
      <w:proofErr w:type="spellStart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>명기되어있어야</w:t>
      </w:r>
      <w:proofErr w:type="spellEnd"/>
      <w:r w:rsidRPr="00CD1275">
        <w:rPr>
          <w:rFonts w:ascii="맑은 고딕" w:eastAsia="맑은 고딕" w:hAnsi="맑은 고딕" w:cs="굴림" w:hint="eastAsia"/>
          <w:color w:val="454545"/>
          <w:kern w:val="0"/>
          <w:sz w:val="18"/>
          <w:szCs w:val="18"/>
        </w:rPr>
        <w:t xml:space="preserve"> 함</w:t>
      </w:r>
    </w:p>
    <w:p w14:paraId="2EB276AF" w14:textId="77777777" w:rsidR="00D520E9" w:rsidRPr="00CD1275" w:rsidRDefault="00D520E9"/>
    <w:sectPr w:rsidR="00D520E9" w:rsidRPr="00CD12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74B9"/>
    <w:multiLevelType w:val="multilevel"/>
    <w:tmpl w:val="66F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77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75"/>
    <w:rsid w:val="00CD1275"/>
    <w:rsid w:val="00D5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210D"/>
  <w15:chartTrackingRefBased/>
  <w15:docId w15:val="{57364206-F29A-4DAF-9EB3-72C50F02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CD127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CD1275"/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txtrefer">
    <w:name w:val="txtrefer"/>
    <w:basedOn w:val="a"/>
    <w:rsid w:val="00CD12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기린 씨</dc:creator>
  <cp:keywords/>
  <dc:description/>
  <cp:lastModifiedBy>기린 씨</cp:lastModifiedBy>
  <cp:revision>1</cp:revision>
  <dcterms:created xsi:type="dcterms:W3CDTF">2023-11-17T01:37:00Z</dcterms:created>
  <dcterms:modified xsi:type="dcterms:W3CDTF">2023-11-17T01:37:00Z</dcterms:modified>
</cp:coreProperties>
</file>